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5B" w:rsidRPr="000B625B" w:rsidRDefault="006C6EB2" w:rsidP="000B62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25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ตัวชี้วัดตามคำรับรองการปฏิบัติราชการ ประจำปีงบประมาณ พ.ศ. 2559 </w:t>
      </w:r>
    </w:p>
    <w:p w:rsidR="00FB78DC" w:rsidRPr="000B625B" w:rsidRDefault="006C6EB2" w:rsidP="000B62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625B">
        <w:rPr>
          <w:rFonts w:ascii="TH SarabunPSK" w:hAnsi="TH SarabunPSK" w:cs="TH SarabunPSK"/>
          <w:b/>
          <w:bCs/>
          <w:sz w:val="32"/>
          <w:szCs w:val="32"/>
          <w:cs/>
        </w:rPr>
        <w:t>ที่มีการปรับรายละเอียด ค่าน้ำหนักและเกณฑ์การให้คะแนน ดังนี้</w:t>
      </w:r>
    </w:p>
    <w:p w:rsidR="009A7FE0" w:rsidRPr="000B625B" w:rsidRDefault="009A7FE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5356"/>
        <w:gridCol w:w="3032"/>
      </w:tblGrid>
      <w:tr w:rsidR="009A7FE0" w:rsidRPr="000B625B" w:rsidTr="000B625B">
        <w:tc>
          <w:tcPr>
            <w:tcW w:w="724" w:type="dxa"/>
          </w:tcPr>
          <w:p w:rsidR="009A7FE0" w:rsidRPr="000B625B" w:rsidRDefault="00522022" w:rsidP="000B6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56" w:type="dxa"/>
          </w:tcPr>
          <w:p w:rsidR="009A7FE0" w:rsidRPr="000B625B" w:rsidRDefault="00522022" w:rsidP="000B6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32" w:type="dxa"/>
          </w:tcPr>
          <w:p w:rsidR="009A7FE0" w:rsidRPr="000B625B" w:rsidRDefault="00522022" w:rsidP="000B6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ประเด็นที่ปรับ</w:t>
            </w:r>
          </w:p>
        </w:tc>
      </w:tr>
      <w:tr w:rsidR="009A7FE0" w:rsidRPr="000B625B" w:rsidTr="000B625B">
        <w:tc>
          <w:tcPr>
            <w:tcW w:w="724" w:type="dxa"/>
          </w:tcPr>
          <w:p w:rsidR="009A7FE0" w:rsidRPr="000B625B" w:rsidRDefault="00522022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56" w:type="dxa"/>
          </w:tcPr>
          <w:p w:rsidR="009A7FE0" w:rsidRPr="000B625B" w:rsidRDefault="0052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1.1.1 ร้อยละผู้เรียนระดับมัธยมศึกษาตอนต้นต่อประชากรกลุ่มอายุ (12-14 ปี)  </w:t>
            </w:r>
          </w:p>
        </w:tc>
        <w:tc>
          <w:tcPr>
            <w:tcW w:w="3032" w:type="dxa"/>
          </w:tcPr>
          <w:p w:rsidR="009A7FE0" w:rsidRPr="00302FFD" w:rsidRDefault="00522022" w:rsidP="00302FF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</w:t>
            </w:r>
            <w:r w:rsidR="00107DBD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</w:tr>
      <w:tr w:rsidR="009A7FE0" w:rsidRPr="000B625B" w:rsidTr="000B625B">
        <w:tc>
          <w:tcPr>
            <w:tcW w:w="724" w:type="dxa"/>
          </w:tcPr>
          <w:p w:rsidR="009A7FE0" w:rsidRPr="000B625B" w:rsidRDefault="00322FBD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56" w:type="dxa"/>
          </w:tcPr>
          <w:p w:rsidR="009A7FE0" w:rsidRPr="000B625B" w:rsidRDefault="00322FBD" w:rsidP="000B625B">
            <w:pPr>
              <w:spacing w:before="120" w:line="276" w:lineRule="auto"/>
              <w:ind w:left="34" w:hanging="1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ตัวชี้วัดที่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  ร้อยละผู้เรียนระดับมัธยม ศึกษาตอนปลาย(มัธยมปลาย/</w:t>
            </w:r>
            <w:proofErr w:type="spellStart"/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ปวช</w:t>
            </w:r>
            <w:proofErr w:type="spellEnd"/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.)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B625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ต่อประชากรกลุ่มอายุ (15-17 ปี) </w:t>
            </w:r>
          </w:p>
        </w:tc>
        <w:tc>
          <w:tcPr>
            <w:tcW w:w="3032" w:type="dxa"/>
          </w:tcPr>
          <w:p w:rsidR="009A7FE0" w:rsidRPr="00302FFD" w:rsidRDefault="00322FBD" w:rsidP="00302FF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</w:t>
            </w:r>
            <w:r w:rsidR="00107DBD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</w:tr>
      <w:tr w:rsidR="009A7FE0" w:rsidRPr="000B625B" w:rsidTr="000B625B">
        <w:tc>
          <w:tcPr>
            <w:tcW w:w="724" w:type="dxa"/>
          </w:tcPr>
          <w:p w:rsidR="009A7FE0" w:rsidRPr="000B625B" w:rsidRDefault="00322FBD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56" w:type="dxa"/>
          </w:tcPr>
          <w:p w:rsidR="009A7FE0" w:rsidRPr="000B625B" w:rsidRDefault="00E322AA" w:rsidP="000B625B">
            <w:pPr>
              <w:pStyle w:val="FootnoteText"/>
              <w:spacing w:line="276" w:lineRule="auto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ตัวชี้วัดที่ </w:t>
            </w:r>
            <w:r w:rsidRPr="000B625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1.3  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ร้อยละของสถานศึกษาในสังกัดที่มีผลการประเมินคุณภาพภายในระดับดีขึ้นไป</w:t>
            </w:r>
          </w:p>
        </w:tc>
        <w:tc>
          <w:tcPr>
            <w:tcW w:w="3032" w:type="dxa"/>
          </w:tcPr>
          <w:p w:rsidR="009A7FE0" w:rsidRPr="00302FFD" w:rsidRDefault="00E322AA" w:rsidP="00302FF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แก้ไขแบบฟอร์ม</w:t>
            </w:r>
            <w:r w:rsidRPr="00302FFD">
              <w:rPr>
                <w:rFonts w:ascii="TH SarabunPSK" w:hAnsi="TH SarabunPSK" w:cs="TH SarabunPSK"/>
                <w:sz w:val="32"/>
                <w:szCs w:val="32"/>
              </w:rPr>
              <w:t xml:space="preserve"> KRS </w:t>
            </w: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ที่ 1.3</w:t>
            </w:r>
          </w:p>
        </w:tc>
        <w:bookmarkStart w:id="0" w:name="_GoBack"/>
        <w:bookmarkEnd w:id="0"/>
      </w:tr>
      <w:tr w:rsidR="009A7FE0" w:rsidRPr="000B625B" w:rsidTr="000B625B">
        <w:tc>
          <w:tcPr>
            <w:tcW w:w="724" w:type="dxa"/>
          </w:tcPr>
          <w:p w:rsidR="009A7FE0" w:rsidRPr="000B625B" w:rsidRDefault="00E322AA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56" w:type="dxa"/>
          </w:tcPr>
          <w:p w:rsidR="009A7FE0" w:rsidRPr="000B625B" w:rsidRDefault="00E322AA" w:rsidP="000235C9">
            <w:pPr>
              <w:pStyle w:val="FootnoteText"/>
              <w:tabs>
                <w:tab w:val="left" w:pos="34"/>
                <w:tab w:val="left" w:pos="968"/>
              </w:tabs>
              <w:spacing w:before="120" w:line="276" w:lineRule="auto"/>
              <w:ind w:left="34" w:hanging="1"/>
              <w:rPr>
                <w:rFonts w:ascii="TH SarabunPSK" w:hAnsi="TH SarabunPSK" w:cs="TH SarabunPSK"/>
                <w:sz w:val="32"/>
                <w:szCs w:val="32"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 1.</w:t>
            </w:r>
            <w:r w:rsidRPr="000B625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0B625B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5C9"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ระดับความสำเร็จในการพัฒนาคุณภาพ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การศึกษาด้วยเทคโนโลยีสารสนเทศ (</w:t>
            </w:r>
            <w:r w:rsidRPr="000B625B">
              <w:rPr>
                <w:rFonts w:ascii="TH SarabunPSK" w:hAnsi="TH SarabunPSK" w:cs="TH SarabunPSK"/>
                <w:sz w:val="32"/>
                <w:szCs w:val="32"/>
              </w:rPr>
              <w:t>DLIT)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สำหรับโรงเรียนขนาดกลาง</w:t>
            </w:r>
          </w:p>
        </w:tc>
        <w:tc>
          <w:tcPr>
            <w:tcW w:w="3032" w:type="dxa"/>
          </w:tcPr>
          <w:p w:rsidR="00E322AA" w:rsidRPr="00302FFD" w:rsidRDefault="00E322AA" w:rsidP="00302FF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แก้ไขน้ำหนัก</w:t>
            </w:r>
          </w:p>
          <w:p w:rsidR="009A7FE0" w:rsidRPr="00302FFD" w:rsidRDefault="00302FFD" w:rsidP="00302FFD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เพิ่มเติมแบบฟอร์ม</w:t>
            </w:r>
            <w:r w:rsidR="00E322AA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22AA" w:rsidRPr="00302FFD">
              <w:rPr>
                <w:rFonts w:ascii="TH SarabunPSK" w:hAnsi="TH SarabunPSK" w:cs="TH SarabunPSK"/>
                <w:sz w:val="32"/>
                <w:szCs w:val="32"/>
              </w:rPr>
              <w:t>KRS</w:t>
            </w:r>
            <w:r w:rsidR="00E322AA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1.5.1.1</w:t>
            </w:r>
          </w:p>
        </w:tc>
      </w:tr>
      <w:tr w:rsidR="000235C9" w:rsidRPr="000B625B" w:rsidTr="000B625B">
        <w:tc>
          <w:tcPr>
            <w:tcW w:w="724" w:type="dxa"/>
          </w:tcPr>
          <w:p w:rsidR="000235C9" w:rsidRPr="000B625B" w:rsidRDefault="000235C9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56" w:type="dxa"/>
          </w:tcPr>
          <w:p w:rsidR="000235C9" w:rsidRPr="000B625B" w:rsidRDefault="000235C9" w:rsidP="000B625B">
            <w:pPr>
              <w:pStyle w:val="FootnoteText"/>
              <w:tabs>
                <w:tab w:val="left" w:pos="34"/>
                <w:tab w:val="left" w:pos="968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1.5.1.2 ระดับความสำเร็จในการพัฒนาคุณภาพการศึกษาด้วยเทคโนโลยีสารสนเทศ (</w:t>
            </w:r>
            <w:r w:rsidRPr="000B625B">
              <w:rPr>
                <w:rFonts w:ascii="TH SarabunPSK" w:hAnsi="TH SarabunPSK" w:cs="TH SarabunPSK"/>
                <w:sz w:val="32"/>
                <w:szCs w:val="32"/>
              </w:rPr>
              <w:t>DLIT)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สำหรับโรงเรียนขนาดใหญ่และขนาดใหญ่พิเศษ</w:t>
            </w:r>
          </w:p>
        </w:tc>
        <w:tc>
          <w:tcPr>
            <w:tcW w:w="3032" w:type="dxa"/>
          </w:tcPr>
          <w:p w:rsidR="000235C9" w:rsidRPr="00302FFD" w:rsidRDefault="000235C9" w:rsidP="00302FF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แก้ไขน้ำหนัก</w:t>
            </w:r>
          </w:p>
          <w:p w:rsidR="000235C9" w:rsidRPr="00302FFD" w:rsidRDefault="00302FFD" w:rsidP="00302FFD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เพิ่มเติมแบบฟอร์ม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</w:rPr>
              <w:t>KRS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1.5.1.2</w:t>
            </w:r>
          </w:p>
        </w:tc>
      </w:tr>
      <w:tr w:rsidR="000235C9" w:rsidRPr="000B625B" w:rsidTr="000B625B">
        <w:tc>
          <w:tcPr>
            <w:tcW w:w="724" w:type="dxa"/>
          </w:tcPr>
          <w:p w:rsidR="000235C9" w:rsidRPr="000B625B" w:rsidRDefault="000235C9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56" w:type="dxa"/>
          </w:tcPr>
          <w:p w:rsidR="000235C9" w:rsidRPr="000B625B" w:rsidRDefault="000235C9" w:rsidP="000235C9">
            <w:pPr>
              <w:pStyle w:val="FootnoteText"/>
              <w:tabs>
                <w:tab w:val="left" w:pos="34"/>
                <w:tab w:val="left" w:pos="968"/>
              </w:tabs>
              <w:spacing w:before="120" w:line="276" w:lineRule="auto"/>
              <w:ind w:left="34" w:hang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1.5.2 ระดับความสำเร็จในการจัดการศึกษาทางไกลผ่านดาวเทียมตามตารางออกอากาศ (</w:t>
            </w:r>
            <w:r w:rsidRPr="000B625B">
              <w:rPr>
                <w:rFonts w:ascii="TH SarabunPSK" w:hAnsi="TH SarabunPSK" w:cs="TH SarabunPSK"/>
                <w:sz w:val="32"/>
                <w:szCs w:val="32"/>
              </w:rPr>
              <w:t>DLTV</w:t>
            </w: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32" w:type="dxa"/>
          </w:tcPr>
          <w:p w:rsidR="000235C9" w:rsidRPr="00302FFD" w:rsidRDefault="000235C9" w:rsidP="00302FF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แก้ไขน้ำหนัก</w:t>
            </w:r>
          </w:p>
          <w:p w:rsidR="000235C9" w:rsidRPr="00302FFD" w:rsidRDefault="00302FFD" w:rsidP="00302FFD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เพิ่มเติมแบบฟอร์ม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</w:rPr>
              <w:t>KRS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1.5.1.2</w:t>
            </w:r>
          </w:p>
        </w:tc>
      </w:tr>
      <w:tr w:rsidR="000235C9" w:rsidRPr="000B625B" w:rsidTr="000B625B">
        <w:tc>
          <w:tcPr>
            <w:tcW w:w="724" w:type="dxa"/>
          </w:tcPr>
          <w:p w:rsidR="000235C9" w:rsidRPr="000B625B" w:rsidRDefault="000235C9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56" w:type="dxa"/>
          </w:tcPr>
          <w:p w:rsidR="000235C9" w:rsidRPr="000B625B" w:rsidRDefault="000235C9" w:rsidP="000235C9">
            <w:pPr>
              <w:pStyle w:val="FootnoteText"/>
              <w:tabs>
                <w:tab w:val="left" w:pos="34"/>
                <w:tab w:val="left" w:pos="968"/>
              </w:tabs>
              <w:spacing w:before="120" w:line="276" w:lineRule="auto"/>
              <w:ind w:left="34" w:hang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5 ระดับความสำเร็จของการดำเนินงานตามมาตรการประหยัดน้ำ</w:t>
            </w:r>
          </w:p>
        </w:tc>
        <w:tc>
          <w:tcPr>
            <w:tcW w:w="3032" w:type="dxa"/>
          </w:tcPr>
          <w:p w:rsidR="000235C9" w:rsidRPr="00302FFD" w:rsidRDefault="00107DBD" w:rsidP="00302FF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</w:t>
            </w:r>
          </w:p>
          <w:p w:rsidR="00107DBD" w:rsidRPr="00302FFD" w:rsidRDefault="00107DBD" w:rsidP="00302FF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แก้ไขแบบฟอร์ม </w:t>
            </w:r>
            <w:r w:rsidRPr="00302FFD">
              <w:rPr>
                <w:rFonts w:ascii="TH SarabunPSK" w:hAnsi="TH SarabunPSK" w:cs="TH SarabunPSK"/>
                <w:sz w:val="32"/>
                <w:szCs w:val="32"/>
              </w:rPr>
              <w:t>KRS 5.1 , 5.2 , 5.3</w:t>
            </w:r>
          </w:p>
        </w:tc>
      </w:tr>
      <w:tr w:rsidR="000235C9" w:rsidRPr="000B625B" w:rsidTr="000B625B">
        <w:tc>
          <w:tcPr>
            <w:tcW w:w="724" w:type="dxa"/>
          </w:tcPr>
          <w:p w:rsidR="000235C9" w:rsidRPr="000B625B" w:rsidRDefault="000235C9" w:rsidP="000B6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56" w:type="dxa"/>
          </w:tcPr>
          <w:p w:rsidR="000235C9" w:rsidRPr="000B625B" w:rsidRDefault="000235C9" w:rsidP="000235C9">
            <w:pPr>
              <w:pStyle w:val="FootnoteText"/>
              <w:tabs>
                <w:tab w:val="left" w:pos="34"/>
                <w:tab w:val="left" w:pos="968"/>
              </w:tabs>
              <w:spacing w:before="120" w:line="276" w:lineRule="auto"/>
              <w:ind w:left="34" w:hang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25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 6 : การพัฒนาประสิทธิภาพระบบสารสนเทศภาครัฐ</w:t>
            </w:r>
          </w:p>
        </w:tc>
        <w:tc>
          <w:tcPr>
            <w:tcW w:w="3032" w:type="dxa"/>
          </w:tcPr>
          <w:p w:rsidR="000235C9" w:rsidRPr="00302FFD" w:rsidRDefault="00302FFD" w:rsidP="00302FF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235C9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ค่าน้ำหนัก เกณฑ์การให้คะแนน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7DBD" w:rsidRPr="00302FF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</w:t>
            </w:r>
          </w:p>
        </w:tc>
      </w:tr>
    </w:tbl>
    <w:p w:rsidR="009A7FE0" w:rsidRPr="000B625B" w:rsidRDefault="009A7FE0">
      <w:pPr>
        <w:rPr>
          <w:rFonts w:ascii="TH SarabunPSK" w:hAnsi="TH SarabunPSK" w:cs="TH SarabunPSK"/>
          <w:sz w:val="32"/>
          <w:szCs w:val="32"/>
        </w:rPr>
      </w:pPr>
    </w:p>
    <w:p w:rsidR="000B625B" w:rsidRPr="000B625B" w:rsidRDefault="00302FF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B625B">
        <w:rPr>
          <w:rFonts w:ascii="TH SarabunPSK" w:hAnsi="TH SarabunPSK" w:cs="TH SarabunPSK"/>
          <w:b/>
          <w:bCs/>
          <w:sz w:val="32"/>
          <w:szCs w:val="32"/>
          <w:cs/>
        </w:rPr>
        <w:t>รายละเอี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ที่มีการแก้ไขปรากฏตามตัวอักษรสีแดง (ตามเอกสารแนบ)</w:t>
      </w:r>
    </w:p>
    <w:sectPr w:rsidR="000B625B" w:rsidRPr="000B625B" w:rsidSect="000C4E42">
      <w:pgSz w:w="12240" w:h="15840"/>
      <w:pgMar w:top="1559" w:right="1559" w:bottom="1559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934"/>
    <w:multiLevelType w:val="hybridMultilevel"/>
    <w:tmpl w:val="7B6A0964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3EB"/>
    <w:multiLevelType w:val="hybridMultilevel"/>
    <w:tmpl w:val="226836D8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3CF4"/>
    <w:multiLevelType w:val="hybridMultilevel"/>
    <w:tmpl w:val="AE384BCA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D3F6921"/>
    <w:multiLevelType w:val="hybridMultilevel"/>
    <w:tmpl w:val="C04CBB70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C2E1A"/>
    <w:multiLevelType w:val="hybridMultilevel"/>
    <w:tmpl w:val="BFCC8B60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46EA"/>
    <w:multiLevelType w:val="hybridMultilevel"/>
    <w:tmpl w:val="71680DF2"/>
    <w:lvl w:ilvl="0" w:tplc="2334F4B6">
      <w:start w:val="8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1808"/>
    <w:multiLevelType w:val="hybridMultilevel"/>
    <w:tmpl w:val="DC705590"/>
    <w:lvl w:ilvl="0" w:tplc="D29C45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2"/>
    <w:rsid w:val="000235C9"/>
    <w:rsid w:val="000B625B"/>
    <w:rsid w:val="000C4E42"/>
    <w:rsid w:val="00107DBD"/>
    <w:rsid w:val="002974AB"/>
    <w:rsid w:val="00302FFD"/>
    <w:rsid w:val="00322FBD"/>
    <w:rsid w:val="00522022"/>
    <w:rsid w:val="006C6EB2"/>
    <w:rsid w:val="00825716"/>
    <w:rsid w:val="009A7FE0"/>
    <w:rsid w:val="00CA26EA"/>
    <w:rsid w:val="00DC1A29"/>
    <w:rsid w:val="00E322AA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E8EBB-E9EF-44F6-B1DD-B22DC33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E0"/>
    <w:pPr>
      <w:ind w:left="720"/>
      <w:contextualSpacing/>
    </w:pPr>
  </w:style>
  <w:style w:type="table" w:styleId="TableGrid">
    <w:name w:val="Table Grid"/>
    <w:basedOn w:val="TableNormal"/>
    <w:uiPriority w:val="39"/>
    <w:rsid w:val="009A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 อักขระ,อักขระ"/>
    <w:basedOn w:val="Normal"/>
    <w:link w:val="FootnoteTextChar"/>
    <w:rsid w:val="00E322AA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E322AA"/>
    <w:rPr>
      <w:rFonts w:ascii="MS Sans Serif" w:eastAsia="MS Mincho" w:hAnsi="MS Sans Serif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2016-03-24T03:41:00Z</dcterms:created>
  <dcterms:modified xsi:type="dcterms:W3CDTF">2016-03-24T03:41:00Z</dcterms:modified>
</cp:coreProperties>
</file>